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FC66C"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“踏春研学，用脚步丈量人文与自然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—— 青州历史文化研学之旅</w:t>
      </w:r>
    </w:p>
    <w:p w14:paraId="3884DA23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一、基本信息</w:t>
      </w:r>
    </w:p>
    <w:p w14:paraId="6EA82D90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（一）案例主题</w:t>
      </w:r>
    </w:p>
    <w:p w14:paraId="422CDF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物质文化遗产、历史文化</w:t>
      </w:r>
    </w:p>
    <w:p w14:paraId="6A88EFCB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（二）案例名称</w:t>
      </w:r>
    </w:p>
    <w:p w14:paraId="5F729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《</w:t>
      </w:r>
      <w:r>
        <w:rPr>
          <w:rFonts w:hint="eastAsia" w:ascii="方正仿宋_GB2312" w:hAnsi="方正仿宋_GB2312" w:eastAsia="方正仿宋_GB2312" w:cs="方正仿宋_GB2312"/>
          <w:lang w:eastAsia="zh-CN"/>
        </w:rPr>
        <w:t>“踏春研学，用脚步丈量人文与自然</w:t>
      </w:r>
      <w:r>
        <w:rPr>
          <w:rFonts w:hint="eastAsia" w:ascii="方正仿宋_GB2312" w:hAnsi="方正仿宋_GB2312" w:eastAsia="方正仿宋_GB2312" w:cs="方正仿宋_GB2312"/>
        </w:rPr>
        <w:t xml:space="preserve"> —— 青州历史文化研学之旅》</w:t>
      </w:r>
    </w:p>
    <w:p w14:paraId="2C638958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（三）实施时间</w:t>
      </w:r>
    </w:p>
    <w:p w14:paraId="098AF9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lang w:eastAsia="zh-CN"/>
        </w:rPr>
      </w:pPr>
      <w:r>
        <w:rPr>
          <w:rFonts w:hint="eastAsia" w:ascii="方正仿宋_GB2312" w:hAnsi="方正仿宋_GB2312" w:eastAsia="方正仿宋_GB2312" w:cs="方正仿宋_GB2312"/>
          <w:lang w:eastAsia="zh-CN"/>
        </w:rPr>
        <w:t>2024 年 4 月 2 日</w:t>
      </w:r>
    </w:p>
    <w:p w14:paraId="50FE8635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（四）参与对象</w:t>
      </w:r>
    </w:p>
    <w:p w14:paraId="146031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青州圣维科技高中高二全体师生（7 - 8 班学生除外），约 310 人</w:t>
      </w:r>
    </w:p>
    <w:p w14:paraId="4C9D5731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（五）合作单位</w:t>
      </w:r>
    </w:p>
    <w:p w14:paraId="77807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范公亭公园管理方、青州市博物馆</w:t>
      </w:r>
    </w:p>
    <w:p w14:paraId="37BC132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二、资源介绍</w:t>
      </w:r>
    </w:p>
    <w:p w14:paraId="70788D7B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（一）范公亭公园</w:t>
      </w:r>
    </w:p>
    <w:p w14:paraId="50B1A0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范公亭公园位于山东青州城西门外，占地约 400 余亩，是国家 AAA 级旅游景区。北宋时，范仲淹在此任青州知州，施惠政于民，公园因此得名。公园内自然景观与人文景观相得益彰，南阳河穿流而过，绿树成荫 。三贤祠纪念着范仲淹、富弼、欧阳修三位青州名宦，祠内陈列展现他们的生平事迹与政绩，让学生领略古代贤人的政治智慧与为民情怀。李清照</w:t>
      </w:r>
      <w:r>
        <w:rPr>
          <w:rFonts w:hint="eastAsia" w:ascii="方正仿宋_GB2312" w:hAnsi="方正仿宋_GB2312" w:eastAsia="方正仿宋_GB2312" w:cs="方正仿宋_GB2312"/>
          <w:lang w:val="en-US" w:eastAsia="zh-CN"/>
        </w:rPr>
        <w:t>纪念祠</w:t>
      </w:r>
      <w:r>
        <w:rPr>
          <w:rFonts w:hint="eastAsia" w:ascii="方正仿宋_GB2312" w:hAnsi="方正仿宋_GB2312" w:eastAsia="方正仿宋_GB2312" w:cs="方正仿宋_GB2312"/>
        </w:rPr>
        <w:t>坐落其中，在这里，学生可了解李清照的生平，感受其词作背后的情感世界，体会宋词的独特魅力。公园环境清幽，为学生提供了良好的交流与思考空间，有助于深入感悟历史文化。</w:t>
      </w:r>
    </w:p>
    <w:p w14:paraId="64B1D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2886075</wp:posOffset>
            </wp:positionH>
            <wp:positionV relativeFrom="page">
              <wp:posOffset>7548880</wp:posOffset>
            </wp:positionV>
            <wp:extent cx="3189605" cy="2266950"/>
            <wp:effectExtent l="0" t="0" r="10795" b="3810"/>
            <wp:wrapTight wrapText="bothSides">
              <wp:wrapPolygon>
                <wp:start x="0" y="0"/>
                <wp:lineTo x="0" y="21491"/>
                <wp:lineTo x="21467" y="21491"/>
                <wp:lineTo x="21467" y="0"/>
                <wp:lineTo x="0" y="0"/>
              </wp:wrapPolygon>
            </wp:wrapTight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960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-203200</wp:posOffset>
            </wp:positionH>
            <wp:positionV relativeFrom="page">
              <wp:posOffset>7573645</wp:posOffset>
            </wp:positionV>
            <wp:extent cx="2926080" cy="2207895"/>
            <wp:effectExtent l="0" t="0" r="0" b="1905"/>
            <wp:wrapNone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2078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1157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</w:p>
    <w:p w14:paraId="73D39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</w:p>
    <w:p w14:paraId="5EF00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</w:p>
    <w:p w14:paraId="38742F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</w:p>
    <w:p w14:paraId="58303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6574B30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（二）青州市博物馆</w:t>
      </w:r>
    </w:p>
    <w:p w14:paraId="35D68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青州市博物馆是综合性国家一级博物馆，新馆建筑面积 50934 平方米，由张锦秋院士主持设计，采用汉唐风格。馆内设有 8 个展厅 ，馆藏各类文物 6 万余件，国家珍贵文物 3000 余件。龙兴寺佛造像、明万历赵秉忠殿试卷、东汉 “宜子孙” 玉璧等镇馆之宝，见证着青州悠久的历史和灿烂的文化。丰富的文物藏品与系统的展览布局，为学生学习历史文化知识、提升文物鉴赏能力提供了优质资源。</w:t>
      </w:r>
    </w:p>
    <w:p w14:paraId="27628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</w:rPr>
      </w:pPr>
      <w:r>
        <w:rPr>
          <w:rFonts w:ascii="宋体" w:hAnsi="宋体" w:eastAsia="宋体" w:cs="宋体"/>
          <w:sz w:val="24"/>
          <w:szCs w:val="24"/>
          <w:highlight w:val="non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3278505</wp:posOffset>
            </wp:positionH>
            <wp:positionV relativeFrom="page">
              <wp:posOffset>3383280</wp:posOffset>
            </wp:positionV>
            <wp:extent cx="2380615" cy="3381375"/>
            <wp:effectExtent l="0" t="0" r="12065" b="1905"/>
            <wp:wrapNone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061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highlight w:val="none"/>
        </w:rPr>
        <w:t>（此处插入青州市博物馆外观及部分文物的照片）</w:t>
      </w:r>
    </w:p>
    <w:p w14:paraId="1AD6A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-952500</wp:posOffset>
            </wp:positionH>
            <wp:positionV relativeFrom="page">
              <wp:posOffset>3502660</wp:posOffset>
            </wp:positionV>
            <wp:extent cx="4069715" cy="1986915"/>
            <wp:effectExtent l="0" t="0" r="14605" b="9525"/>
            <wp:wrapNone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69715" cy="1986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C1EC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070223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32200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3F70F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2F7FA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69C9D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-939800</wp:posOffset>
            </wp:positionH>
            <wp:positionV relativeFrom="page">
              <wp:posOffset>5557520</wp:posOffset>
            </wp:positionV>
            <wp:extent cx="4090670" cy="4090670"/>
            <wp:effectExtent l="0" t="0" r="8890" b="8890"/>
            <wp:wrapNone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0670" cy="4090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5FDA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3E25E1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636C9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3306445</wp:posOffset>
            </wp:positionH>
            <wp:positionV relativeFrom="page">
              <wp:posOffset>6838315</wp:posOffset>
            </wp:positionV>
            <wp:extent cx="2320290" cy="2858135"/>
            <wp:effectExtent l="0" t="0" r="11430" b="6985"/>
            <wp:wrapNone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2858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2F204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5E0991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45E63E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cyan"/>
        </w:rPr>
      </w:pPr>
    </w:p>
    <w:p w14:paraId="36A182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</w:p>
    <w:p w14:paraId="4771C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</w:p>
    <w:p w14:paraId="6B43B1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</w:p>
    <w:p w14:paraId="600942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</w:p>
    <w:p w14:paraId="6948F7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三、实施过程</w:t>
      </w:r>
    </w:p>
    <w:p w14:paraId="2E6BF3EA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（一）研学线路介绍</w:t>
      </w:r>
    </w:p>
    <w:p w14:paraId="4F3F9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本次研学活动从青州圣维科技高中出发，学生在学校 2 区 3 区前道路集合后，乘坐大巴前往范公亭公园。在公园内参观三贤祠和李清照故居，并进行班级交流分享活动。之后在公园内指定区域就餐，稍作休息后前往青州市博物馆参观。参观结束后，集合学生乘坐大巴返回学校。</w:t>
      </w:r>
    </w:p>
    <w:p w14:paraId="17467A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</w:rPr>
      </w:pPr>
      <w:r>
        <w:rPr>
          <w:rFonts w:hint="eastAsia" w:ascii="方正仿宋_GB2312" w:hAnsi="方正仿宋_GB2312" w:eastAsia="方正仿宋_GB2312" w:cs="方正仿宋_GB2312"/>
          <w:highlight w:val="none"/>
        </w:rPr>
        <w:t>（此处插入手绘或卫星地图绘制的线路图，清晰标注学校、范公亭公园、博物馆的位置及线路走向）</w:t>
      </w:r>
    </w:p>
    <w:p w14:paraId="15712A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  <w:r>
        <w:rPr>
          <w:rFonts w:hint="eastAsia" w:ascii="方正仿宋_GB2312" w:hAnsi="方正仿宋_GB2312" w:eastAsia="方正仿宋_GB2312" w:cs="方正仿宋_GB2312"/>
          <w:highlight w:val="none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439420</wp:posOffset>
            </wp:positionH>
            <wp:positionV relativeFrom="page">
              <wp:posOffset>3820795</wp:posOffset>
            </wp:positionV>
            <wp:extent cx="3618865" cy="4825365"/>
            <wp:effectExtent l="0" t="0" r="8255" b="5715"/>
            <wp:wrapNone/>
            <wp:docPr id="1" name="图片 1" descr="1d9b2ce53edce97ee9e0ed123324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d9b2ce53edce97ee9e0ed12332421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18865" cy="482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977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6F4FDF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609D0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27F3DB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52CE23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54AE4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225E55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2AA07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7A9196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4FF13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62C20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7AE75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26028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highlight w:val="none"/>
          <w:lang w:eastAsia="zh-CN"/>
        </w:rPr>
      </w:pPr>
    </w:p>
    <w:p w14:paraId="38B48A8B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（二）研学实践过程</w:t>
      </w:r>
    </w:p>
    <w:p w14:paraId="366773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前期准备：学校提前与范公亭公园、青州市博物馆沟通协调，确定参观时间、讲解人员等事宜。组织召开行前安全教育会议，向学生和老师讲解交通安全、活动安全、饮食安全等注意事项，播放安全教育视频，模拟应急场景，进行应急演练。要求学生提前进行健康检查，了解学生健康状况，有特殊疾病或过敏史的学生提前报备。为学生和老师配备急救包、防中暑药品等安全物资，提醒学生携带个人常用药品、衣物、学习用品等并做好标记。</w:t>
      </w:r>
    </w:p>
    <w:p w14:paraId="6B7DAF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活动流程</w:t>
      </w:r>
    </w:p>
    <w:p w14:paraId="51D7A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集合出发（7:30）：各班在学校 2 区 3 区前道路指定地点集合，班主任和带队老师检查学生人数和着装情况，强调活动纪律和安全注意事项后，有序上车出发。</w:t>
      </w:r>
    </w:p>
    <w:p w14:paraId="50D18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范公亭公园参观交流（8:00 - 12:30）：集体参观三贤祠和李清照故居，了解古代名人的事迹与文化成就。参观结束后，以班为单位进行交流会，由各班班主任组织，学生分享参观感受，加深对历史文化的理解。</w:t>
      </w:r>
    </w:p>
    <w:p w14:paraId="48CEB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就餐（12:30 - 13:30）：在范公亭公园内指定野餐区域就餐，学校餐厅提供午饭。学生自带垃圾袋，做好卫生保障，严禁乱丢垃圾。</w:t>
      </w:r>
    </w:p>
    <w:p w14:paraId="4BA0A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博物馆参观（14:00 - 17:00）：按照预约时间有序进入博物馆，分楼层有序参观各个展厅。历史老师提前打印文物介绍资料，由各班选出的讲解员为同学们进行讲解。参观过程中，学生们认真聆听，积极思考，与讲解员互动交流，深入了解历史文化和文物知识。</w:t>
      </w:r>
    </w:p>
    <w:p w14:paraId="79F2A5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返回学校（17:00 - 17:30）：集合学生，清点人数后乘坐大巴返回学校，班主任和带队老师确保学生安全返校。</w:t>
      </w:r>
    </w:p>
    <w:p w14:paraId="4D0BCB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安全保障：选择正规、有资质且信誉良好的运输公司提供大巴车，审核司机资质，提前规划合理路线，避免交通拥堵和危险路段。上车时老师清点人数，行车过程中要求学生系好安全带，不得在车内随意走动、打闹，每辆车配备跟车老师监督乘车秩序。活动过程中，严格按照预定行程和活动安排进行，不得擅自更改。在参观和学习时，学生遵守场馆规章制度，听从老师和导师指挥。分组活动时，每组指定组长负责管理小组成员，老师和导师随时清点人数，掌握学生动态。合理安排饮食，确保营养均衡，避免食用生冷、变质和不洁食物，提醒学生注意饮食卫生。配备校医和随队医护人员，携带急救包和常用药品，及时处理突发疾病和受伤情况。</w:t>
      </w:r>
    </w:p>
    <w:p w14:paraId="6B58E75E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四、成效与反思</w:t>
      </w:r>
    </w:p>
    <w:p w14:paraId="79E02F2F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（一）取得成果</w:t>
      </w:r>
    </w:p>
    <w:p w14:paraId="5E105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学生成果：学生通过参观学习，深入了解了青州的历史文化，拓宽了知识面。在 “最美讲解员” 评选活动中，学生的语言表达能力和文物讲解水平得到锻炼和提升。撰写了多篇关于青州历史文化的研学感悟作文，部分优秀作品在班级内分享交流，增强了学生的文字表达能力和对历史文化的感悟能力。</w:t>
      </w:r>
    </w:p>
    <w:p w14:paraId="701AC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社会影响：此次研学活动得到了家长的高度认可和好评，在学校内部和周边社区形成了良好的口碑，提升了学校的社会形象，为后续研学活动的开展奠定了良好基础。</w:t>
      </w:r>
    </w:p>
    <w:p w14:paraId="41C4D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特色创新：将历史文化学习与实地参观紧密结合，让学生在真实的场景中感受历史，增强学习的趣味性和实效性。设置 “最美讲解员” 评选和研学感悟作文比赛，激发学生的学习积极性和竞争意识，培养学生的综合素质。</w:t>
      </w:r>
    </w:p>
    <w:p w14:paraId="61A613B6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（二）反思改进</w:t>
      </w:r>
    </w:p>
    <w:p w14:paraId="3A1F0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存在问题：部分学生在参观过程中注意力不够集中，参与互动的积极性有待提高。由于时间有限，部分学生对博物馆文物的了解不够深入，参观略显仓促。</w:t>
      </w:r>
    </w:p>
    <w:p w14:paraId="62D119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优化方向：在今后的研学活动中，进一步优化活动设计，增加更多互动环节和趣味性活动，吸引学生的注意力，提高学生的参与度。合理安排参观时间，提前了解学生的兴趣点，有针对性地进行讲解和引导，让学生能够更深入地了解研学内容。</w:t>
      </w:r>
    </w:p>
    <w:p w14:paraId="3A7183C4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五、附件清单</w:t>
      </w:r>
    </w:p>
    <w:p w14:paraId="7F690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  <w:highlight w:val="none"/>
        </w:rPr>
      </w:pPr>
      <w:r>
        <w:rPr>
          <w:rFonts w:hint="eastAsia" w:ascii="方正仿宋_GB2312" w:hAnsi="方正仿宋_GB2312" w:eastAsia="方正仿宋_GB2312" w:cs="方正仿宋_GB2312"/>
          <w:highlight w:val="none"/>
        </w:rPr>
        <w:t>活动照片 3 张（标注 “范公亭公园参观 - 2024.4.2”“博物馆参观 - 2024.4.2”“集体合影 - 2024.4.2” 等）。</w:t>
      </w:r>
    </w:p>
    <w:p w14:paraId="483F98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  <w:highlight w:val="none"/>
        </w:rPr>
      </w:pPr>
      <w:r>
        <w:rPr>
          <w:rFonts w:hint="eastAsia" w:ascii="方正仿宋_GB2312" w:hAnsi="方正仿宋_GB2312" w:eastAsia="方正仿宋_GB2312" w:cs="方正仿宋_GB2312"/>
          <w:highlight w:val="none"/>
        </w:rPr>
        <w:t>学生心得体会 3 篇（精选学生撰写的优秀心得体会，字数控制在 500 字以内）。</w:t>
      </w:r>
    </w:p>
    <w:p w14:paraId="71697E22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六、课程设计</w:t>
      </w:r>
    </w:p>
    <w:p w14:paraId="14D8DB1B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（一）课程简介</w:t>
      </w:r>
    </w:p>
    <w:p w14:paraId="652B7A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本课程围绕青州历史文化展开，面向高二学生开展为期一天的研学实践。旨在让学生通过实地参观范公亭公园和青州市博物馆，深入了解青州的历史文化，感受古代名人的智慧和文化魅力，提升学生的历史文化素养、语言表达能力和团队协作能力，培养学生对传统文化的热爱和保护意识。</w:t>
      </w:r>
    </w:p>
    <w:p w14:paraId="0B7F932D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（二）课程目标</w:t>
      </w:r>
    </w:p>
    <w:p w14:paraId="7F296C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价值体认：通过参观范公亭公园的三贤祠和李清照故居，了解古代名人的事迹和文化成就，增强学生对中华优秀传统文化的认同感和自豪感。参观青州市博物馆，欣赏珍贵文物，感受历史的厚重，培养学生对历史文化的敬畏之心，树立正确的文化价值观。</w:t>
      </w:r>
    </w:p>
    <w:p w14:paraId="2D04F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责任担当：鼓励学生在研学过程中积极传播青州历史文化，培养学生传承和弘扬传统文化的责任感。在团队活动中，增强学生的集体意识和团队协作精神，提升学生的社会责任感。</w:t>
      </w:r>
    </w:p>
    <w:p w14:paraId="407C0D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问题解决：在参观和交流过程中，引导学生发现问题、思考问题，如古代名人的思想对现代社会的影响、文物保护的意义等，并通过查阅资料、小组讨论等方式解决问题，培养学生的问题解决能力和思维能力。</w:t>
      </w:r>
    </w:p>
    <w:p w14:paraId="2965F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创新意识：在 “最美讲解员” 评选活动中，鼓励学生创新讲解方式和内容，融入自己的理解和思考。在研学感悟作文写作中，引导学生从不同角度思考问题，培养学生的创新思维和写作能力。</w:t>
      </w:r>
    </w:p>
    <w:p w14:paraId="59A132DE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（三）课程内容</w:t>
      </w:r>
    </w:p>
    <w:p w14:paraId="7C93E9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历史名人探寻：在范公亭公园参观三贤祠，了解范仲淹、富弼、欧阳修三位名宦在青州的政绩和贡献，感受他们的政治智慧和为民情怀。参观李清照故居，了解李清照的生平经历和词作风格，体会宋词的文化内涵。</w:t>
      </w:r>
    </w:p>
    <w:p w14:paraId="3EAA9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文物鉴赏学习：在青州市博物馆，分楼层参观各个展厅，欣赏龙兴寺佛造像、明万历赵秉忠殿试卷、东汉 “宜子孙” 玉璧等珍贵文物。通过历史老师提前打印的文物介绍资料和各班讲解员的讲解，学习文物的历史背景、艺术价值和文化意义，提升文物鉴赏能力。</w:t>
      </w:r>
    </w:p>
    <w:p w14:paraId="1939D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交流分享活动：在范公亭公园内，以班为单位组织交流会，学生分享参观三贤祠和李清照故居的感受和体会，促进学生之间的思想交流和碰撞。在博物馆参观结束后，组织学生进行小组讨论，分享对文物的认识和理解，加深对历史文化的记忆。</w:t>
      </w:r>
    </w:p>
    <w:p w14:paraId="09017B66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（四）研学资源选择</w:t>
      </w:r>
    </w:p>
    <w:p w14:paraId="3ED0A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范公亭公园和青州市博物馆拥有丰富的历史文化资源，是开展历史文化研学的优质场所。范公亭公园内的三贤祠和李清照故居，承载着古代名人的历史记忆和文化传承，为学生提供了近距离感受历史文化的机会。青州市博物馆的丰富文物藏品和专业的展览布局，能够满足学生对历史文化知识的学习需求，有助于学生深入了解青州的历史发展脉络。</w:t>
      </w:r>
    </w:p>
    <w:p w14:paraId="018F457C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（五）课程实施</w:t>
      </w:r>
    </w:p>
    <w:p w14:paraId="44B90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行前课程：历史老师向学生介绍青州的历史文化背景，包括范仲淹、李清照等名人的事迹，以及青州市博物馆的基本情况和重要文物。发放研学手册，让学生提前了解研学目标、行程安排和学习任务。组织学生分组，明确小组任务和分工，培养学生的团队协作能力。</w:t>
      </w:r>
    </w:p>
    <w:p w14:paraId="49D13D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行中课程</w:t>
      </w:r>
    </w:p>
    <w:p w14:paraId="58060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范公亭公园参观：到达范公亭公园后，由公园讲解员带领学生参观三贤祠和李清照故居，详细介绍相关历史文化知识。参观结束后，各班班主任组织学生进行交流分享活动，鼓励学生积极发言，分享自己的参观感受。</w:t>
      </w:r>
    </w:p>
    <w:p w14:paraId="65772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博物馆参观：进入博物馆后，各班讲解员按照提前准备的文物介绍资料为同学们进行讲解。讲解过程中，鼓励学生提问，与讲解员互动交流。参观过程中，老师引导学生观察文物的细节，思考文物背后的历史故事和文化内涵。</w:t>
      </w:r>
    </w:p>
    <w:p w14:paraId="780F6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行后课程：组织学生进行研学总结班会，回顾本次研学活动的内容和收获，让学生分享自己在研学过程中的成长和体会。要求学生完成研学感悟作文，对本次研学活动进行深入思考和总结。举办 “最美讲解员” 评选活动，对在博物馆参观过程中表现优秀的讲解员进行表彰和奖励，激励学生积极参与研学活动。</w:t>
      </w:r>
    </w:p>
    <w:p w14:paraId="1DABC499">
      <w:pPr>
        <w:rPr>
          <w:rFonts w:hint="eastAsia" w:ascii="方正楷体_GB2312" w:hAnsi="方正楷体_GB2312" w:eastAsia="方正楷体_GB2312" w:cs="方正楷体_GB2312"/>
          <w:sz w:val="28"/>
          <w:szCs w:val="28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</w:rPr>
        <w:t>（六）课程评价</w:t>
      </w:r>
    </w:p>
    <w:p w14:paraId="4A674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过程性评价：观察学生在参观过程中的表现，包括是否认真聆听讲解、积极参与互动、遵守活动纪律等，对学生的学习态度进行评价。通过小组讨论和交流分享活动，评价学生的团队协作能力、沟通能力和问题解决能力。在 “最美讲解员” 评选活动中，从讲解内容、讲解技巧、形象气质等方面对学生进行评价，考察学生的语言表达能力和综合素质。</w:t>
      </w:r>
    </w:p>
    <w:p w14:paraId="65F721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总结性评价：根据学生撰写的研学感悟作文，从内容、结构、语言等方面进行评价，考察学生对历史文化知识的掌握程度和文字表达能力。综合学生在整个研学活动中的表现，包括行前准备、行中参与度、行后总结等方面，对学生的研学成果进行全面评价。</w:t>
      </w:r>
    </w:p>
    <w:p w14:paraId="1B95F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主创单位：青州圣维科技高中</w:t>
      </w:r>
    </w:p>
    <w:p w14:paraId="43B52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联系人及联系方式：刘海滨，15762623385</w:t>
      </w:r>
    </w:p>
    <w:p w14:paraId="5C4DB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textAlignment w:val="auto"/>
        <w:rPr>
          <w:rFonts w:hint="eastAsia" w:ascii="方正仿宋_GB2312" w:hAnsi="方正仿宋_GB2312" w:eastAsia="方正仿宋_GB2312" w:cs="方正仿宋_GB2312"/>
        </w:rPr>
      </w:pPr>
      <w:r>
        <w:rPr>
          <w:rFonts w:hint="eastAsia" w:ascii="方正仿宋_GB2312" w:hAnsi="方正仿宋_GB2312" w:eastAsia="方正仿宋_GB2312" w:cs="方正仿宋_GB2312"/>
        </w:rPr>
        <w:t>主创人员名单（不超过 6 人）及工作单位：</w:t>
      </w:r>
    </w:p>
    <w:p w14:paraId="56346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_GB2312" w:hAnsi="方正仿宋_GB2312" w:eastAsia="方正仿宋_GB2312" w:cs="方正仿宋_GB2312"/>
        </w:rPr>
      </w:pP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760"/>
        <w:gridCol w:w="2760"/>
      </w:tblGrid>
      <w:tr w14:paraId="12AE4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706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姓名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FF7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工作单位</w:t>
            </w:r>
          </w:p>
        </w:tc>
      </w:tr>
      <w:tr w14:paraId="4A433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033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刘海滨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28B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青州圣维科技高中</w:t>
            </w:r>
          </w:p>
        </w:tc>
      </w:tr>
      <w:tr w14:paraId="27CC8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FCB8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陈刚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49E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青州圣维科技高中</w:t>
            </w:r>
          </w:p>
        </w:tc>
      </w:tr>
      <w:tr w14:paraId="5B9FE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63C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徐昕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A4F5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青州圣维科技高中</w:t>
            </w:r>
          </w:p>
        </w:tc>
      </w:tr>
      <w:tr w14:paraId="7C34D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83E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郑承波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34F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青州圣维科技高中</w:t>
            </w:r>
          </w:p>
        </w:tc>
      </w:tr>
      <w:tr w14:paraId="445BF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A1C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赵玉玺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EEF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青州圣维科技高中</w:t>
            </w:r>
          </w:p>
        </w:tc>
      </w:tr>
      <w:tr w14:paraId="54FB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FD9C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阎勇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D71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方正仿宋_GB2312" w:hAnsi="方正仿宋_GB2312" w:eastAsia="方正仿宋_GB2312" w:cs="方正仿宋_GB2312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青州圣维科技高中</w:t>
            </w:r>
          </w:p>
        </w:tc>
      </w:tr>
    </w:tbl>
    <w:p w14:paraId="346D10A7">
      <w:pPr>
        <w:rPr>
          <w:rFonts w:hint="eastAsia" w:ascii="方正仿宋_GB2312" w:hAnsi="方正仿宋_GB2312" w:eastAsia="方正仿宋_GB2312" w:cs="方正仿宋_GB2312"/>
        </w:rPr>
      </w:pPr>
    </w:p>
    <w:sectPr>
      <w:pgSz w:w="11906" w:h="16838"/>
      <w:pgMar w:top="1587" w:right="1417" w:bottom="1417" w:left="1701" w:header="850" w:footer="85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018681-9FC7-45B7-BF56-865FC3DD6C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9EBBD1F1-33FB-4BF0-A036-8A81822FABB7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1D2F7356-AF44-4F23-A84D-5F3B0C956C30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478F4DB7-9BF9-4B1A-B46C-F0304C0E06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9F94164"/>
    <w:rsid w:val="0E570356"/>
    <w:rsid w:val="38E65694"/>
    <w:rsid w:val="566123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3">
    <w:name w:val="Default Paragraph Font"/>
    <w:semiHidden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footnote text"/>
    <w:link w:val="17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11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4">
    <w:name w:val="Hyperlink"/>
    <w:unhideWhenUsed/>
    <w:qFormat/>
    <w:uiPriority w:val="99"/>
    <w:rPr>
      <w:color w:val="0563C1"/>
      <w:u w:val="single"/>
    </w:rPr>
  </w:style>
  <w:style w:type="character" w:styleId="15">
    <w:name w:val="footnote reference"/>
    <w:semiHidden/>
    <w:unhideWhenUsed/>
    <w:qFormat/>
    <w:uiPriority w:val="99"/>
    <w:rPr>
      <w:vertAlign w:val="superscript"/>
    </w:rPr>
  </w:style>
  <w:style w:type="paragraph" w:styleId="16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7">
    <w:name w:val="Footnote Text Char"/>
    <w:link w:val="10"/>
    <w:semiHidden/>
    <w:unhideWhenUsed/>
    <w:qFormat/>
    <w:uiPriority w:val="99"/>
    <w:rPr>
      <w:sz w:val="20"/>
      <w:szCs w:val="20"/>
    </w:rPr>
  </w:style>
  <w:style w:type="paragraph" w:customStyle="1" w:styleId="1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9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4112</Words>
  <Characters>4197</Characters>
  <TotalTime>429</TotalTime>
  <ScaleCrop>false</ScaleCrop>
  <LinksUpToDate>false</LinksUpToDate>
  <CharactersWithSpaces>4273</CharactersWithSpaces>
  <Application>WPS Office_12.1.0.21171_F1E327BC-269C-435d-A152-05C5408002CA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2025-05-08T03:25:00Z</dcterms:created>
  <dc:creator>Un-named</dc:creator>
  <cp:lastModifiedBy>狮子在八月</cp:lastModifiedBy>
  <dcterms:modified xsi:type="dcterms:W3CDTF">2025-05-12T03:33:44Z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eyJoZGlkIjoiYzMzZDFhYmNjZTIzNmY3ZTAxNTRjN2IyMDc0NDc5N2QiLCJ1c2VySWQiOiI0NTUxNzgxOTMifQ==</vt:lpwstr>
  </property>
  <property fmtid="{D5CDD505-2E9C-101B-9397-08002B2CF9AE}" pid="3" name="KSOProductBuildVer">
    <vt:lpwstr>2052-12.1.0.21171</vt:lpwstr>
  </property>
  <property fmtid="{D5CDD505-2E9C-101B-9397-08002B2CF9AE}" pid="4" name="ICV">
    <vt:lpwstr>1B128A8ABE28412282E36D1003EFB495_12</vt:lpwstr>
  </property>
</Properties>
</file>